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9C7AA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6A926B3"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</w:pPr>
    </w:p>
    <w:p w14:paraId="0F5AA877"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</w:pPr>
    </w:p>
    <w:p w14:paraId="309790B4"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</w:pPr>
    </w:p>
    <w:p w14:paraId="73049339"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</w:pPr>
    </w:p>
    <w:p w14:paraId="5CC9E06C"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</w:pPr>
    </w:p>
    <w:p w14:paraId="2DB58B5E"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</w:pPr>
    </w:p>
    <w:p w14:paraId="7EE7D854"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</w:pPr>
    </w:p>
    <w:p w14:paraId="31A7B4D3">
      <w:pPr>
        <w:jc w:val="center"/>
        <w:rPr>
          <w:rFonts w:hint="eastAsia" w:ascii="楷体" w:hAnsi="楷体" w:eastAsia="楷体" w:cs="楷体"/>
          <w:b/>
          <w:bCs/>
          <w:color w:val="auto"/>
          <w:sz w:val="44"/>
          <w:szCs w:val="44"/>
          <w:highlight w:val="none"/>
          <w:lang w:eastAsia="zh-CN"/>
        </w:rPr>
      </w:pPr>
    </w:p>
    <w:p w14:paraId="0BF70811">
      <w:pPr>
        <w:jc w:val="center"/>
        <w:rPr>
          <w:rFonts w:hint="eastAsia" w:ascii="楷体" w:hAnsi="楷体" w:eastAsia="楷体" w:cs="楷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highlight w:val="none"/>
          <w:lang w:eastAsia="zh-CN"/>
        </w:rPr>
        <w:t>中山市施工项目资料审核操作指引（企业）</w:t>
      </w:r>
    </w:p>
    <w:p w14:paraId="1E8F30C7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54613C75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21E81A09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440AD1BD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E733ABF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1F4831A9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64A112E0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6FDA637B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3FC459AD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45CECDA9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4053876E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3BE83AD"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eastAsia="zh-CN"/>
        </w:rPr>
      </w:pPr>
    </w:p>
    <w:sdt>
      <w:sdtP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id w:val="147454075"/>
        <w15:color w:val="DBDBDB"/>
      </w:sdtPr>
      <w:sdtEndPr>
        <w:rPr>
          <w:rFonts w:hint="eastAsia" w:ascii="楷体" w:hAnsi="楷体" w:eastAsia="楷体" w:cs="楷体"/>
          <w:b/>
          <w:kern w:val="2"/>
          <w:sz w:val="30"/>
          <w:szCs w:val="30"/>
          <w:lang w:val="en-US" w:eastAsia="zh-CN" w:bidi="ar-SA"/>
        </w:rPr>
      </w:sdtEndPr>
      <w:sdtContent>
        <w:p w14:paraId="06073BC9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" w:hAnsi="楷体" w:eastAsia="楷体" w:cs="楷体"/>
              <w:sz w:val="44"/>
              <w:szCs w:val="44"/>
            </w:rPr>
          </w:pPr>
          <w:r>
            <w:rPr>
              <w:rFonts w:hint="eastAsia" w:ascii="楷体" w:hAnsi="楷体" w:eastAsia="楷体" w:cs="楷体"/>
              <w:b/>
              <w:bCs/>
              <w:sz w:val="44"/>
              <w:szCs w:val="44"/>
            </w:rPr>
            <w:t>目录</w:t>
          </w:r>
        </w:p>
        <w:p w14:paraId="19A3F4A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" w:hAnsi="楷体" w:eastAsia="楷体" w:cs="楷体"/>
              <w:sz w:val="44"/>
              <w:szCs w:val="44"/>
            </w:rPr>
          </w:pPr>
        </w:p>
        <w:p w14:paraId="77F7D3B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" w:hAnsi="楷体" w:eastAsia="楷体" w:cs="楷体"/>
              <w:sz w:val="30"/>
              <w:szCs w:val="30"/>
            </w:rPr>
          </w:pPr>
        </w:p>
        <w:p w14:paraId="452FE4EA">
          <w:pPr>
            <w:pStyle w:val="5"/>
            <w:tabs>
              <w:tab w:val="right" w:leader="dot" w:pos="8306"/>
            </w:tabs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TOC \o "1-2" \h \u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instrText xml:space="preserve"> HYPERLINK \l _Toc8435 </w:instrTex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 w:val="0"/>
              <w:bCs/>
              <w:i w:val="0"/>
              <w:caps w:val="0"/>
              <w:spacing w:val="0"/>
              <w:sz w:val="30"/>
              <w:szCs w:val="30"/>
              <w:shd w:val="clear" w:fill="auto"/>
              <w:lang w:val="en-US" w:eastAsia="zh-CN"/>
            </w:rPr>
            <w:t xml:space="preserve">1、 </w:t>
          </w:r>
          <w:r>
            <w:rPr>
              <w:rFonts w:hint="eastAsia" w:ascii="楷体" w:hAnsi="楷体" w:eastAsia="楷体" w:cs="楷体"/>
              <w:b w:val="0"/>
              <w:bCs/>
              <w:i w:val="0"/>
              <w:caps w:val="0"/>
              <w:spacing w:val="0"/>
              <w:sz w:val="30"/>
              <w:szCs w:val="30"/>
              <w:highlight w:val="none"/>
              <w:shd w:val="clear" w:color="auto" w:fill="auto"/>
              <w:lang w:val="en-US" w:eastAsia="zh-CN"/>
            </w:rPr>
            <w:t>系统登录</w: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instrText xml:space="preserve"> PAGEREF _Toc8435 </w:instrTex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t>2</w: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end"/>
          </w:r>
        </w:p>
        <w:p w14:paraId="00308809">
          <w:pPr>
            <w:pStyle w:val="5"/>
            <w:tabs>
              <w:tab w:val="right" w:leader="dot" w:pos="8306"/>
            </w:tabs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</w:pP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instrText xml:space="preserve"> HYPERLINK \l _Toc26281 </w:instrTex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 w:val="0"/>
              <w:bCs/>
              <w:i w:val="0"/>
              <w:caps w:val="0"/>
              <w:spacing w:val="0"/>
              <w:sz w:val="30"/>
              <w:szCs w:val="30"/>
              <w:highlight w:val="none"/>
              <w:shd w:val="clear" w:color="auto" w:fill="auto"/>
              <w:lang w:val="en-US" w:eastAsia="zh-CN"/>
            </w:rPr>
            <w:t>2、项目资料审核操作指引</w: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instrText xml:space="preserve"> PAGEREF _Toc26281 </w:instrTex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t>2</w:t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b w:val="0"/>
              <w:bCs/>
              <w:sz w:val="30"/>
              <w:szCs w:val="30"/>
            </w:rPr>
            <w:fldChar w:fldCharType="end"/>
          </w:r>
        </w:p>
        <w:p w14:paraId="2FB996F2">
          <w:pPr>
            <w:pStyle w:val="6"/>
            <w:tabs>
              <w:tab w:val="right" w:leader="dot" w:pos="8306"/>
            </w:tabs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_Toc22389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i w:val="0"/>
              <w:caps w:val="0"/>
              <w:spacing w:val="0"/>
              <w:sz w:val="30"/>
              <w:szCs w:val="30"/>
              <w:highlight w:val="none"/>
              <w:shd w:val="clear" w:color="auto" w:fill="auto"/>
              <w:lang w:val="en-US" w:eastAsia="zh-CN"/>
            </w:rPr>
            <w:t>2.1、</w:t>
          </w:r>
          <w:r>
            <w:rPr>
              <w:rFonts w:hint="eastAsia" w:ascii="楷体" w:hAnsi="楷体" w:eastAsia="楷体" w:cs="楷体"/>
              <w:b w:val="0"/>
              <w:bCs w:val="0"/>
              <w:i w:val="0"/>
              <w:caps w:val="0"/>
              <w:spacing w:val="0"/>
              <w:sz w:val="30"/>
              <w:szCs w:val="30"/>
              <w:highlight w:val="none"/>
              <w:shd w:val="clear" w:color="auto" w:fill="auto"/>
              <w:lang w:val="en-US" w:eastAsia="zh-CN"/>
            </w:rPr>
            <w:t>添加相关项目资料审核申请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_Toc22389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2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52713AB9">
          <w:pPr>
            <w:pStyle w:val="6"/>
            <w:tabs>
              <w:tab w:val="right" w:leader="dot" w:pos="8306"/>
            </w:tabs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_Toc17847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2.2、选择资料审核类型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_Toc17847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41EAF114">
          <w:pPr>
            <w:pStyle w:val="6"/>
            <w:tabs>
              <w:tab w:val="right" w:leader="dot" w:pos="8306"/>
            </w:tabs>
            <w:ind w:firstLine="600" w:firstLineChars="200"/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_Toc26038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①开工日期变更申请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_Toc26038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70919099">
          <w:pPr>
            <w:pStyle w:val="6"/>
            <w:tabs>
              <w:tab w:val="right" w:leader="dot" w:pos="8306"/>
            </w:tabs>
            <w:ind w:firstLine="600" w:firstLineChars="200"/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_Toc32599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②中止施工申请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_Toc32599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3EFAE6A5">
          <w:pPr>
            <w:pStyle w:val="6"/>
            <w:tabs>
              <w:tab w:val="right" w:leader="dot" w:pos="8306"/>
            </w:tabs>
            <w:ind w:firstLine="600" w:firstLineChars="200"/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_Toc22472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③复工申请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_Toc22472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3FE54701">
          <w:pPr>
            <w:pStyle w:val="6"/>
            <w:tabs>
              <w:tab w:val="right" w:leader="dot" w:pos="8306"/>
            </w:tabs>
            <w:ind w:firstLine="600" w:firstLineChars="200"/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_Toc26601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④安全监督终止（终止施工）申请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_Toc26601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005EEEA3">
          <w:pPr>
            <w:pStyle w:val="6"/>
            <w:tabs>
              <w:tab w:val="right" w:leader="dot" w:pos="8306"/>
            </w:tabs>
            <w:ind w:firstLine="600" w:firstLineChars="200"/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_Toc3800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⑤合并施工许可申请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_Toc3800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31640BAD">
          <w:pPr>
            <w:pStyle w:val="6"/>
            <w:tabs>
              <w:tab w:val="right" w:leader="dot" w:pos="8306"/>
            </w:tabs>
            <w:ind w:firstLine="600" w:firstLineChars="200"/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_Toc26888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⑥其他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_Toc26888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2BD477DC">
          <w:pPr>
            <w:pStyle w:val="6"/>
            <w:tabs>
              <w:tab w:val="right" w:leader="dot" w:pos="8306"/>
            </w:tabs>
            <w:ind w:firstLine="600" w:firstLineChars="200"/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_Toc11950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并上传相关的审核文件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_Toc11950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3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2D5AE0A6">
          <w:pPr>
            <w:pStyle w:val="6"/>
            <w:tabs>
              <w:tab w:val="right" w:leader="dot" w:pos="8306"/>
            </w:tabs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_Toc23950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2.3、审核资料提交成功，等待审核部门进行审核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_Toc23950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4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5E931CF1">
          <w:pPr>
            <w:pStyle w:val="6"/>
            <w:tabs>
              <w:tab w:val="right" w:leader="dot" w:pos="8306"/>
            </w:tabs>
            <w:rPr>
              <w:rFonts w:hint="eastAsia" w:ascii="楷体" w:hAnsi="楷体" w:eastAsia="楷体" w:cs="楷体"/>
              <w:sz w:val="30"/>
              <w:szCs w:val="30"/>
            </w:rPr>
          </w:pP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HYPERLINK \l _Toc7204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 w:val="0"/>
              <w:sz w:val="30"/>
              <w:szCs w:val="30"/>
              <w:lang w:val="en-US" w:eastAsia="zh-CN"/>
            </w:rPr>
            <w:t>2.4、审核通过</w:t>
          </w:r>
          <w:r>
            <w:rPr>
              <w:rFonts w:hint="eastAsia" w:ascii="楷体" w:hAnsi="楷体" w:eastAsia="楷体" w:cs="楷体"/>
              <w:sz w:val="30"/>
              <w:szCs w:val="30"/>
            </w:rPr>
            <w:tab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begin"/>
          </w:r>
          <w:r>
            <w:rPr>
              <w:rFonts w:hint="eastAsia" w:ascii="楷体" w:hAnsi="楷体" w:eastAsia="楷体" w:cs="楷体"/>
              <w:sz w:val="30"/>
              <w:szCs w:val="30"/>
            </w:rPr>
            <w:instrText xml:space="preserve"> PAGEREF _Toc7204 </w:instrTex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sz w:val="30"/>
              <w:szCs w:val="30"/>
            </w:rPr>
            <w:t>4</w:t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  <w:r>
            <w:rPr>
              <w:rFonts w:hint="eastAsia" w:ascii="楷体" w:hAnsi="楷体" w:eastAsia="楷体" w:cs="楷体"/>
              <w:sz w:val="30"/>
              <w:szCs w:val="30"/>
            </w:rPr>
            <w:fldChar w:fldCharType="end"/>
          </w:r>
        </w:p>
        <w:p w14:paraId="3B925F1C">
          <w:r>
            <w:rPr>
              <w:rFonts w:hint="eastAsia" w:ascii="楷体" w:hAnsi="楷体" w:eastAsia="楷体" w:cs="楷体"/>
              <w:b/>
              <w:sz w:val="30"/>
              <w:szCs w:val="30"/>
            </w:rPr>
            <w:fldChar w:fldCharType="end"/>
          </w:r>
        </w:p>
      </w:sdtContent>
    </w:sdt>
    <w:p w14:paraId="72FD9E37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bookmarkStart w:id="0" w:name="_Toc8435"/>
    </w:p>
    <w:p w14:paraId="7FE13BCD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</w:p>
    <w:p w14:paraId="4B7BB2D6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</w:p>
    <w:p w14:paraId="47801C59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</w:p>
    <w:p w14:paraId="17F092F6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</w:p>
    <w:p w14:paraId="27973609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1、系统登录</w:t>
      </w:r>
      <w:bookmarkEnd w:id="0"/>
    </w:p>
    <w:p w14:paraId="65B8065A">
      <w:pPr>
        <w:numPr>
          <w:ilvl w:val="1"/>
          <w:numId w:val="1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使用项目账号登录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eastAsia="zh-CN"/>
        </w:rPr>
        <w:t>中山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房屋建筑和市政基</w:t>
      </w:r>
      <w:bookmarkStart w:id="13" w:name="_GoBack"/>
      <w:bookmarkEnd w:id="13"/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础设施工程实名制管理平台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”http://221.179.74.52:8103/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；</w:t>
      </w:r>
    </w:p>
    <w:p w14:paraId="1D9D4AB5">
      <w:pPr>
        <w:numPr>
          <w:ilvl w:val="1"/>
          <w:numId w:val="1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进入资料审核模块</w:t>
      </w:r>
    </w:p>
    <w:p w14:paraId="2906072F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drawing>
          <wp:inline distT="0" distB="0" distL="114300" distR="114300">
            <wp:extent cx="5268595" cy="2896870"/>
            <wp:effectExtent l="38100" t="38100" r="46355" b="558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968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3878F9D">
      <w:pPr>
        <w:numPr>
          <w:ilvl w:val="0"/>
          <w:numId w:val="0"/>
        </w:numPr>
        <w:outlineLvl w:val="0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bookmarkStart w:id="1" w:name="_Toc26281"/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2、项目资料审核操作指引</w:t>
      </w:r>
      <w:bookmarkEnd w:id="1"/>
    </w:p>
    <w:p w14:paraId="7E80EA93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bookmarkStart w:id="2" w:name="_Toc22389"/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2.1、添加相关项目资料审核申请</w:t>
      </w:r>
      <w:bookmarkEnd w:id="2"/>
    </w:p>
    <w:p w14:paraId="79FEDCD3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drawing>
          <wp:inline distT="0" distB="0" distL="114300" distR="114300">
            <wp:extent cx="5261610" cy="2478405"/>
            <wp:effectExtent l="38100" t="38100" r="53340" b="552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784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0BC6598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6CBE64D5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3E9C7032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3" w:name="_Toc17847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2.2、选择资料审核类型</w:t>
      </w:r>
      <w:bookmarkEnd w:id="3"/>
    </w:p>
    <w:p w14:paraId="79B8BFC0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bookmarkStart w:id="4" w:name="_Toc26038"/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①开工日期变更申请</w:t>
      </w:r>
      <w:bookmarkEnd w:id="4"/>
    </w:p>
    <w:p w14:paraId="4EDDB9BC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bookmarkStart w:id="5" w:name="_Toc32599"/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②中止施工申请</w:t>
      </w:r>
      <w:bookmarkEnd w:id="5"/>
    </w:p>
    <w:p w14:paraId="7EF40D39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bookmarkStart w:id="6" w:name="_Toc22472"/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③复工申请</w:t>
      </w:r>
      <w:bookmarkEnd w:id="6"/>
    </w:p>
    <w:p w14:paraId="2A036B58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bookmarkStart w:id="7" w:name="_Toc26601"/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④安全监督终止（终止施工）申请</w:t>
      </w:r>
      <w:bookmarkEnd w:id="7"/>
    </w:p>
    <w:p w14:paraId="51297A6E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bookmarkStart w:id="8" w:name="_Toc3800"/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⑤合并施工许可申请</w:t>
      </w:r>
      <w:bookmarkEnd w:id="8"/>
    </w:p>
    <w:p w14:paraId="3F63045B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bookmarkStart w:id="9" w:name="_Toc26888"/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⑥其他</w:t>
      </w:r>
      <w:bookmarkEnd w:id="9"/>
    </w:p>
    <w:p w14:paraId="63756072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10" w:name="_Toc1195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并上传相关的审核文件</w:t>
      </w:r>
      <w:bookmarkEnd w:id="10"/>
    </w:p>
    <w:p w14:paraId="596B09C3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drawing>
          <wp:inline distT="0" distB="0" distL="114300" distR="114300">
            <wp:extent cx="5261610" cy="2456815"/>
            <wp:effectExtent l="38100" t="38100" r="53340" b="387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568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59DE914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11" w:name="_Toc2395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2.3、审核资料提交成功，等待审核部门进行审核</w:t>
      </w:r>
      <w:bookmarkEnd w:id="11"/>
    </w:p>
    <w:p w14:paraId="0344605C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drawing>
          <wp:inline distT="0" distB="0" distL="114300" distR="114300">
            <wp:extent cx="5262245" cy="2489835"/>
            <wp:effectExtent l="38100" t="38100" r="52705" b="4381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898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A12B226">
      <w:pPr>
        <w:numPr>
          <w:ilvl w:val="0"/>
          <w:numId w:val="0"/>
        </w:numPr>
        <w:outlineLvl w:val="1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12" w:name="_Toc7204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2.4、审核通过</w:t>
      </w:r>
      <w:bookmarkEnd w:id="12"/>
    </w:p>
    <w:p w14:paraId="0C6B1099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drawing>
          <wp:inline distT="0" distB="0" distL="114300" distR="114300">
            <wp:extent cx="5269230" cy="2181225"/>
            <wp:effectExtent l="38100" t="38100" r="45720" b="4762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81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97312"/>
    <w:multiLevelType w:val="multilevel"/>
    <w:tmpl w:val="44997312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7F87"/>
    <w:rsid w:val="0BFD1FA3"/>
    <w:rsid w:val="13033007"/>
    <w:rsid w:val="329779B7"/>
    <w:rsid w:val="38FA5A15"/>
    <w:rsid w:val="39674768"/>
    <w:rsid w:val="39CC2289"/>
    <w:rsid w:val="4667101A"/>
    <w:rsid w:val="65656FDC"/>
    <w:rsid w:val="658A7F87"/>
    <w:rsid w:val="6C3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330</Words>
  <Characters>365</Characters>
  <Lines>0</Lines>
  <Paragraphs>0</Paragraphs>
  <TotalTime>6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2020-10-31T14:28:00Z</dcterms:created>
  <dc:creator>admin</dc:creator>
  <cp:lastModifiedBy>十三月</cp:lastModifiedBy>
  <dcterms:modified xsi:type="dcterms:W3CDTF">2025-03-12T03:59:23Z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eyJoZGlkIjoiN2VmMDFjOGVmM2IyMzA0ZDkzZTlkZjJhNTJjYjIzZjciLCJ1c2VySWQiOiI3NTY3MTM5NTEifQ==</vt:lpwstr>
  </property>
  <property fmtid="{D5CDD505-2E9C-101B-9397-08002B2CF9AE}" pid="4" name="ICV">
    <vt:lpwstr>C20A57521EFE4E94B3B535DF4EBB8C61_12</vt:lpwstr>
  </property>
</Properties>
</file>